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C0" w:rsidRPr="00FB392D" w:rsidRDefault="00534AC0" w:rsidP="00534AC0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Положение</w:t>
      </w:r>
    </w:p>
    <w:p w:rsidR="00534AC0" w:rsidRPr="00FB392D" w:rsidRDefault="00534AC0" w:rsidP="00534AC0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о порядке ведения учета детей, подлежащих обучению в образовательных учреждениях Тулунского муниципального района по образовательным программам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</w:t>
      </w:r>
    </w:p>
    <w:p w:rsidR="00534AC0" w:rsidRPr="00FB392D" w:rsidRDefault="00534AC0" w:rsidP="00534AC0">
      <w:pPr>
        <w:pStyle w:val="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34AC0" w:rsidRPr="00FB392D" w:rsidRDefault="00534AC0" w:rsidP="00534AC0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2"/>
        <w:tabs>
          <w:tab w:val="left" w:pos="1297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1.1. Настоящее Положение о порядке ведения учета детей, подлежащих обучению в образовательных учреждениях Тулунского муниципального района по образовательным программам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 (далее – Положение) разработано в соответствии с Конституцией Российской Федерации, Федеральным законом от 24.07.1998 № 124-ФЗ «Об основных гарантиях прав ребенка в Российской Федерации», Федеральным законом от 29.12.2012 № 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Минобрнауки России от 30.08.2013 № 1014,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России от 30.08.2013 № 1015, иными нормативными правовыми актами, регламентирующими предоставление образования детям, в целях обеспечения реализации права на получение дошкольного, начального общего, основного общего и среднего общего образования всеми гражданами, проживающими на территории Тулунского муниципального района.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2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1.2. Настоящее Положение разработано в целях:</w:t>
      </w:r>
    </w:p>
    <w:p w:rsidR="00534AC0" w:rsidRPr="00FB392D" w:rsidRDefault="00534AC0" w:rsidP="00534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1) обеспечения реализации права на получение дошкольного, начального общего, основного общего и среднего общего образования всеми гражданами, проживающими на территории Тулунского муниципального района, в возрасте от 2-х месяцев до восемнадцати лет, при отсутствии противопоказаний по состоянию здоровья, независимо от наличия (отсутствия) регистрации по месту жительства (пребывания);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023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 xml:space="preserve">2) повышения ответственности Управления образования администрации Тулунского муниципального района (далее – Управление образования) и образовательных учреждений Тулунского муниципального района, реализующих программы дошкольного, начального общего, </w:t>
      </w:r>
      <w:r w:rsidRPr="00FB392D">
        <w:rPr>
          <w:rFonts w:ascii="Times New Roman" w:hAnsi="Times New Roman" w:cs="Times New Roman"/>
          <w:sz w:val="28"/>
          <w:szCs w:val="28"/>
        </w:rPr>
        <w:lastRenderedPageBreak/>
        <w:t>основного общего и среднего общего образования (далее – образовательные учреждения) за полный охват детей и подростков дошкольным и общим образованием и сохранение контингента воспитанников и обучающихся до окончания ими образовательных учреждений.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023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2. Основные задачи и принципы ведения учета детей, подлежащих обучению в образовательных учреждениях, и форм получения образования, определенных родителями (законными представителями) детей.</w:t>
      </w:r>
    </w:p>
    <w:p w:rsidR="00534AC0" w:rsidRPr="00FB392D" w:rsidRDefault="00534AC0" w:rsidP="00534AC0">
      <w:pPr>
        <w:pStyle w:val="21"/>
        <w:shd w:val="clear" w:color="auto" w:fill="auto"/>
        <w:spacing w:before="0" w:line="240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2"/>
        <w:shd w:val="clear" w:color="auto" w:fill="auto"/>
        <w:tabs>
          <w:tab w:val="left" w:pos="1480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2.1. Основными задачами ведения учета детей, подлежащих обучению в дошкольных образовательных учреждениях, реализующих программы дошкольного образования, присмотр и уход за детьми, являются: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014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1) создание условий, обеспечивающих функционирование и развитие системы правовой защиты несовершеннолетних;</w:t>
      </w:r>
    </w:p>
    <w:p w:rsidR="00534AC0" w:rsidRPr="00FB392D" w:rsidRDefault="00534AC0" w:rsidP="00534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2) ведение муниципальной базы данных о численности детей:</w:t>
      </w:r>
    </w:p>
    <w:p w:rsidR="00534AC0" w:rsidRPr="00FB392D" w:rsidRDefault="00534AC0" w:rsidP="00534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- состоящих на учете для зачисления в дошкольное образовательное учреждение;</w:t>
      </w:r>
    </w:p>
    <w:p w:rsidR="00534AC0" w:rsidRPr="00FB392D" w:rsidRDefault="00534AC0" w:rsidP="00534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- состоящих на учете для зачисления в дошкольное образовательное учреждение, но не явившихся для обучения;</w:t>
      </w:r>
    </w:p>
    <w:p w:rsidR="00534AC0" w:rsidRPr="00FB392D" w:rsidRDefault="00534AC0" w:rsidP="00534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- находящихся на воспитании в дошкольном образовательном учреждении;</w:t>
      </w:r>
    </w:p>
    <w:p w:rsidR="00534AC0" w:rsidRPr="00FB392D" w:rsidRDefault="00534AC0" w:rsidP="00534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-завершающих получение дошкольного образования в текущем году и подлежащих приему или планирующих поступление в 1-й класс в наступающем учебном году;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043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3) обеспечение непрерывного наблюдения за исполнением конституционных прав граждан на получение дошкольного образования.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480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2.2. Основными задачами ведения учета детей, подлежащих обучению в общеобразовательных учреждениях, реализующих основные образовательные программы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 (далее - учет детей и форм получения образования), являются: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014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1) создание условий, обеспечивающих функционирование и развитие системы правовой защиты несовершеннолетних;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-142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ab/>
        <w:t>2) ведение муниципальной базы данных о численности детей: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-142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ab/>
        <w:t>- подлежащих приему в общеобразовательные учреждения;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-142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ab/>
        <w:t>- о детях, не получающих образование в нарушение законодательства;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043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3) обеспечение непрерывного наблюдения за исполнением конституционных прав граждан на получение общего образования;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106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lastRenderedPageBreak/>
        <w:t>4) своевременное предупреждение и выявление негативных тенденций, происходящих в системе общего образования Тулунского муниципального района, и факторов, вызывающих их.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106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2.3. Выявление и учёт детей, не получающих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несовершеннолетних, совместно с заинтересованными лицами и организациями в соответствии с действующим законодательством.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106"/>
        </w:tabs>
        <w:spacing w:line="240" w:lineRule="auto"/>
        <w:ind w:left="8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2.4. Информация по Учёту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27.07.2006 № 149-ФЗ «Об информации, информационных технологиях и о защите информации», Федерального закона от 27.07.2006 № 152-ФЗ «О персональных данных».</w:t>
      </w:r>
    </w:p>
    <w:p w:rsidR="00534AC0" w:rsidRPr="00FB392D" w:rsidRDefault="00534AC0" w:rsidP="00534AC0">
      <w:pPr>
        <w:pStyle w:val="21"/>
        <w:shd w:val="clear" w:color="auto" w:fill="auto"/>
        <w:spacing w:before="0" w:line="240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3. Полномочия органов, осуществляющих учет детей и форм получения образования</w:t>
      </w:r>
    </w:p>
    <w:p w:rsidR="00534AC0" w:rsidRPr="00FB392D" w:rsidRDefault="00534AC0" w:rsidP="00534AC0">
      <w:pPr>
        <w:pStyle w:val="21"/>
        <w:shd w:val="clear" w:color="auto" w:fill="auto"/>
        <w:spacing w:before="0" w:line="240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2"/>
        <w:shd w:val="clear" w:color="auto" w:fill="auto"/>
        <w:tabs>
          <w:tab w:val="left" w:pos="1388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3.1. Ответственность за ведение учета детей и форм получения образования на территории Тулунского муниципального района возлагается на Управление образования.</w:t>
      </w:r>
    </w:p>
    <w:p w:rsidR="00534AC0" w:rsidRPr="00FB392D" w:rsidRDefault="00534AC0" w:rsidP="00534AC0">
      <w:pPr>
        <w:pStyle w:val="2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Ответственность за ведение учета детей и форм получения образования в пределах закрепленной территории возлагается на образовательные учреждения.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282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3.2. К полномочиям Управления образования по ведению учета детей и форм получения образования относятся: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990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1) закрепление образовательных учреждений за конкретными территориями Тулунского муниципального района;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990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2) учет детей, состоящих на очереди для определения в дошкольные образовательные учреждения, в соответствии с автоматизированной информационной системой «Комплектование ДОУ» (далее – АИС);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999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3) контроль ведения в общеобразовательных учреждениях документации по учету и движению обучающихся, проживающих на территории, закрепленной за общеобразовательным учреждением;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086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4) контроль деятельности общеобразовательных учреждений по сбору данных о детях в возрасте от 6,5 до 18 лет, подлежащих обучению, о детях, не получающих образование в нарушение законодательства;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009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5) формирование муниципальной базы данных о детях, подлежащих приему в 1 класс общеобразовательных учреждений, детях, не посещающих или пропускающих учебные занятия без уважительной причины, детях, не получающих общее образование по состоянию здоровья;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038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6) формирование муниципальной информационной базы данных о детях, получающих общее образование в форме семейного образования или самообразования;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004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lastRenderedPageBreak/>
        <w:t>7) направление информации о выявленных детях, не получающих общее образование, в комиссию по делам несовершеннолетних и защите их прав;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999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8) проведение контрольных сверок сведений, предоставленных общеобразовательными учреждениями, о детях, подлежащих приему в 1 класс общеобразовательных учреждений;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999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9) проведение контрольных сверок сведений, представленных общеобразовательными учреждениями, о прибывших и выбывших учащихся, анализ причин выбытия.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42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3.3. В пределах своих полномочий Управление образования: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105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1) проводит сверку данных муниципальной базы с данными о регистрации детей по месту жительства или месту пребывания (карточки регистрации и т.д.), представляемые администрациями сельских поселений Тулунского муниципального района;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105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 xml:space="preserve">2) </w:t>
      </w:r>
      <w:r w:rsidRPr="008F03E8">
        <w:rPr>
          <w:rFonts w:ascii="Times New Roman" w:hAnsi="Times New Roman" w:cs="Times New Roman"/>
          <w:sz w:val="28"/>
          <w:szCs w:val="28"/>
        </w:rPr>
        <w:t>дает согласие на оставление несовершеннолетними, достигшими возраста 15 лет, общеобразовательного учреждения до получения ими основного общего образования, по согласованию с родителями (законными представителями) несовершеннолетнего учащегося и</w:t>
      </w:r>
      <w:r w:rsidRPr="00FB392D">
        <w:rPr>
          <w:rFonts w:ascii="Times New Roman" w:hAnsi="Times New Roman" w:cs="Times New Roman"/>
          <w:sz w:val="28"/>
          <w:szCs w:val="28"/>
        </w:rPr>
        <w:t xml:space="preserve"> комиссией по делам несовершеннолетних и защите их прав;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105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3) принимает меры совместно с комиссией по делам несовершеннолетних и защите их прав, родителями (законными представителями) несовершеннолетнего, оставившего общеобразовательное учреждение до получения основного общего образования, по продолжению освоения им образовательной программы основного общего образования в иной форме обучения и с его согласия по трудоустройству;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105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4) проводит сверку данных муниципальной базы о детях, находящихся в социально опасном положении, совершающих антиобщественные и противоправные действия, с данными межмуниципального отдела министерства внутренних дел Российской Федерации «Тулунский» (МО МВД России «Тулунский»;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105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5) осуществляет снятие учащегося с учета в муниципальной базе данных при выбытии учащегося за пределы Тулунского муниципального района или отчисления по достижении им возраста 18 лет;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105"/>
        </w:tabs>
        <w:spacing w:line="240" w:lineRule="auto"/>
        <w:ind w:right="2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 xml:space="preserve">6) использует данные муниципальной базы для прогнозирования развития сети общеобразовательных учреждений и согласования плана их </w:t>
      </w:r>
      <w:r w:rsidRPr="00FB39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34AC0" w:rsidRPr="00FB392D" w:rsidRDefault="00534AC0" w:rsidP="00534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3.4 К полномочиям дошкольных образовательных учреждений и общеобразовательных учреждений, реализующих программу дошкольного образования, присмотра и ухода за детьми, относятся:</w:t>
      </w:r>
    </w:p>
    <w:p w:rsidR="00534AC0" w:rsidRPr="00FB392D" w:rsidRDefault="00534AC0" w:rsidP="00534AC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1) ежегодный сбор информации о детях, которые подлежат зачислению в дошкольное образовательное учреждение (общеобразовательное учреждение) в текущем учебном году, но не зачисленные в связи с их отсутствие на 01 сентября;</w:t>
      </w:r>
    </w:p>
    <w:p w:rsidR="00534AC0" w:rsidRPr="00FB392D" w:rsidRDefault="00534AC0" w:rsidP="00534AC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lastRenderedPageBreak/>
        <w:t>2) сбор информации о детях, выбывших из образовательного процесса дошкольного образовательного учреждения (общеобразовательного учреждения), ежемесячно до 25-го числа текущего месяца;</w:t>
      </w:r>
    </w:p>
    <w:p w:rsidR="00534AC0" w:rsidRPr="00FB392D" w:rsidRDefault="00534AC0" w:rsidP="00534AC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3) сбор информации о детях, прибывших для обучения в дошкольное образовательное учреждение (общеобразовательное учреждение) в течение учебного года, ежемесячно до 25-го числа текущего месяца;</w:t>
      </w:r>
    </w:p>
    <w:p w:rsidR="00534AC0" w:rsidRPr="00FB392D" w:rsidRDefault="00534AC0" w:rsidP="00534AC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4) сбор информации о детях, завершающих получение дошкольного образования в текущем году и подлежащих или планирующих поступление в 1-й класс в наступающем учебном году по состоянию на 15 мая;</w:t>
      </w:r>
    </w:p>
    <w:p w:rsidR="00534AC0" w:rsidRPr="00FB392D" w:rsidRDefault="00534AC0" w:rsidP="00534AC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5) постановка на учет детей через АИС «Комплектование ДОУ», с регистрацией в Книге учета заявлений;</w:t>
      </w:r>
    </w:p>
    <w:p w:rsidR="00534AC0" w:rsidRPr="00FB392D" w:rsidRDefault="00534AC0" w:rsidP="00534AC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6) прием родителей (законных представителей) в соответствии с утвержденным графиком работы дошкольного образовательного учреждения (общеобразовательного учреждения);</w:t>
      </w:r>
    </w:p>
    <w:p w:rsidR="00534AC0" w:rsidRPr="00FB392D" w:rsidRDefault="00534AC0" w:rsidP="00534AC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7) информирование и консультирование родителей (законных представителей) о порядке учета детей.</w:t>
      </w:r>
    </w:p>
    <w:p w:rsidR="00534AC0" w:rsidRPr="00FB392D" w:rsidRDefault="00534AC0" w:rsidP="00534AC0">
      <w:pPr>
        <w:pStyle w:val="2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3.5. К полномочиям общеобразовательных учреждений, реализующих основные образовательные программы начального общего, основного общего и среднего общего образования, по ведению учета детей и форм получения образования относятся:</w:t>
      </w:r>
    </w:p>
    <w:p w:rsidR="00534AC0" w:rsidRPr="00FB392D" w:rsidRDefault="00534AC0" w:rsidP="00534AC0">
      <w:pPr>
        <w:pStyle w:val="2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1) ежегодный сбор до 15 января данных о детях в возрасте от 6,5 до 18 лет, проживающих на территории, закрепленной за общеобразовательным учреждением, в том числе: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- детей, обучающихся в данном общеобразовательном учреждении;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- детей, достигших к началу учебного года возраста 6,5 лет и подлежащих приему в 1 класс в наступающем учебном году;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- детей, не имеющих общего образования и не обучающихся в нарушение законодательства;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- детей, не получающих общее образование по состоянию здоровья;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2) формирование до 1 февраля списков детей, подлежащих приему в 1 класс в новом учебном году;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3) осуществление перспективного комплектования общеобразовательного учреждения;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4) обеспечение правильного ведения в общеобразовательном учреждении документации по учету и движению учащихся (включая вопросы приема, перевода, отчисления);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 xml:space="preserve">5) ежегодное до </w:t>
      </w:r>
      <w:r w:rsidR="008F03E8">
        <w:rPr>
          <w:rFonts w:ascii="Times New Roman" w:hAnsi="Times New Roman" w:cs="Times New Roman"/>
          <w:sz w:val="28"/>
          <w:szCs w:val="28"/>
        </w:rPr>
        <w:t>0</w:t>
      </w:r>
      <w:r w:rsidRPr="00FB392D">
        <w:rPr>
          <w:rFonts w:ascii="Times New Roman" w:hAnsi="Times New Roman" w:cs="Times New Roman"/>
          <w:sz w:val="28"/>
          <w:szCs w:val="28"/>
        </w:rPr>
        <w:t>5 сентября проведение сверки списков детей, приступивших к обучению в общеобразовательном учреждении, выявление и предоставление списков детей, не приступивших к обучению в общеобразовательном учреждении, в Управление образования (приложение № 1, приложение № 2);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6) утверждение списочного состава нового приема учащихся приказами по общеобразовательному учреждению с внесением записи в алфавитную книгу;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lastRenderedPageBreak/>
        <w:t>7) организация и предоставление различных форм получения образования на основании заявлений родителей (законных представителей) учащихся в соответствии с локальными нормативными актами общеобразовательного учреждения;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8) осуществление мероприятий по предупреждению отсева из общеобразовательного учреждения, профилактике безнадзорности несовершеннолетних детей и возвращению в общеобразовательное учреждение учащихся, необоснованно его оставивших;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9) ведение индивидуальной профилактической работы с учащимися, имеющими проблемы в поведении, обучении, развитии и социальной адаптации;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10) ведение учета учащихся, не посещающих или систематически пропускающих по неуважительным причинам занятия, и проведение работы, направленной на привлечение этих детей к образовательной деятельности: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- принятие мер по уведомлению родителей (законных представителей) в первый день неявки ребенка на занятия и выяснение причин неявки;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- уведомление комиссии по делам несовершеннолетних и защите их прав о факте неявки ребенка на учебные занятия в течение рабочего дня, следующего за первым днем неявки, в случае, если причины неявки не являются уважительными;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11) своевременное сообщение в Управление образования в течение учебного года данных о детях, прекративших занятия в общеобразовательном учреждении до получения основного общего образования, для принятия необходимых мер.</w:t>
      </w:r>
      <w:bookmarkStart w:id="0" w:name="bookmark0"/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4. Организация учета детей и форм получения образования</w:t>
      </w:r>
      <w:bookmarkEnd w:id="0"/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20" w:hanging="20"/>
        <w:jc w:val="center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2"/>
        <w:shd w:val="clear" w:color="auto" w:fill="auto"/>
        <w:tabs>
          <w:tab w:val="left" w:pos="1268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4.1. Учет детей и форм получения образования осуществляется в виде социально-педагогического мониторинга (далее - мониторинг) получения дошкольного и общего образования гражданами в возрасте от 2 месяцев до 18 лет, проживающими на территории Тулунского муниципального района.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201"/>
        </w:tabs>
        <w:spacing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4.2. Мониторинг представляет собой систему сбора, обработки и хранения данных в муниципальной базе, которая позволяет получить объективную и достоверную информацию о полноте охвата дошкольным и общим образованием всех категорий детей, подлежащих обучению.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278"/>
        </w:tabs>
        <w:spacing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4.3. Мониторинг осуществляется с соблюдением требований точности, своевременности, полноты, доступности, непрерывности, структурирования. Данные, полученные в ходе мониторинга, хранятся в муниципальной базе на основе конфиденциальности в соответствии с соответствии с требованиями Федерального закона от 27.07.2006 № 149-ФЗ «Об информации, информационных технологиях и о защите информации», Федерального закона от 27.07.2006 № 152-ФЗ «О персональных данных».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345"/>
        </w:tabs>
        <w:spacing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4.4. В муниципальной базе данных учитываются следующие категории несовершеннолетних: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345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lastRenderedPageBreak/>
        <w:t>1) дети в возрасте от 2 месяцев до 8</w:t>
      </w:r>
      <w:bookmarkStart w:id="1" w:name="_GoBack"/>
      <w:bookmarkEnd w:id="1"/>
      <w:r w:rsidRPr="00FB392D">
        <w:rPr>
          <w:rFonts w:ascii="Times New Roman" w:hAnsi="Times New Roman" w:cs="Times New Roman"/>
          <w:sz w:val="28"/>
          <w:szCs w:val="28"/>
        </w:rPr>
        <w:t xml:space="preserve"> лет, фактически проживающие на территории Тулунского муниципального района;</w:t>
      </w:r>
    </w:p>
    <w:p w:rsidR="00534AC0" w:rsidRPr="00FB392D" w:rsidRDefault="00534AC0" w:rsidP="00534AC0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2) дети в возрасте 6,5 лет, подлежащие приему в 1 класс (ежегодно);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110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3) дети, не получающие общее образование по состоянию здоровья (ежегодно);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009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4) дети, не посещающие ОУ     (1 раз в месяц) –(приложение № 2);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009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5) дети  систематически пропускающие занятия (1 раз в месяц) (приложение 3);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023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6) дети,   отчисленные из общеобразовательных учреждений до получения общего образования (1 раз в четверть) –(приложение № 2);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009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7) дети, прибывшие в общеобразовательное учреждение из образовательных и общеобразовательных учреждений  Тулунского муниципального района и других территорий и выбывшие из общеобразовательного учреждения в общеобразовательные и образовательные учреждения Тулунского муниципального района и  за его пределы (1 раз в полугодие) (приложение № 4);</w:t>
      </w:r>
    </w:p>
    <w:p w:rsidR="00534AC0" w:rsidRPr="00FB392D" w:rsidRDefault="00534AC0" w:rsidP="00534A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392D">
        <w:rPr>
          <w:rFonts w:ascii="Times New Roman" w:hAnsi="Times New Roman" w:cs="Times New Roman"/>
          <w:b w:val="0"/>
          <w:sz w:val="28"/>
          <w:szCs w:val="28"/>
        </w:rPr>
        <w:t xml:space="preserve">           8)</w:t>
      </w:r>
      <w:r w:rsidRPr="00FB392D">
        <w:rPr>
          <w:rFonts w:ascii="Times New Roman" w:hAnsi="Times New Roman" w:cs="Times New Roman"/>
          <w:sz w:val="28"/>
          <w:szCs w:val="28"/>
        </w:rPr>
        <w:t xml:space="preserve"> </w:t>
      </w:r>
      <w:r w:rsidRPr="00FB392D">
        <w:rPr>
          <w:rFonts w:ascii="Times New Roman" w:hAnsi="Times New Roman" w:cs="Times New Roman"/>
          <w:b w:val="0"/>
          <w:sz w:val="28"/>
          <w:szCs w:val="28"/>
        </w:rPr>
        <w:t>о детях, не получающих общего образования по данным органов межведомственного взаимодействия (приложение № 5);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028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9) дети, получающие общее образование в форме семейного образования или самообразования (</w:t>
      </w:r>
      <w:r w:rsidRPr="00FB392D">
        <w:rPr>
          <w:rFonts w:ascii="Times New Roman" w:hAnsi="Times New Roman" w:cs="Times New Roman"/>
          <w:i/>
          <w:sz w:val="28"/>
          <w:szCs w:val="28"/>
        </w:rPr>
        <w:t>в течение года при установлении данных форм обучения</w:t>
      </w:r>
      <w:r w:rsidRPr="00FB392D">
        <w:rPr>
          <w:rFonts w:ascii="Times New Roman" w:hAnsi="Times New Roman" w:cs="Times New Roman"/>
          <w:sz w:val="28"/>
          <w:szCs w:val="28"/>
        </w:rPr>
        <w:t>).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249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4.5. Муниципальная база включает в себя следующие обязательные данные (приложение 1):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72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 xml:space="preserve">1) фамилия, имя, отчество несовершеннолетнего, </w:t>
      </w:r>
      <w:r w:rsidRPr="00FB392D">
        <w:rPr>
          <w:rFonts w:ascii="Times New Roman" w:hAnsi="Times New Roman" w:cs="Times New Roman"/>
          <w:i/>
          <w:sz w:val="28"/>
          <w:szCs w:val="28"/>
        </w:rPr>
        <w:t>программа обучения</w:t>
      </w:r>
      <w:r w:rsidRPr="00FB392D">
        <w:rPr>
          <w:rFonts w:ascii="Times New Roman" w:hAnsi="Times New Roman" w:cs="Times New Roman"/>
          <w:sz w:val="28"/>
          <w:szCs w:val="28"/>
        </w:rPr>
        <w:t>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2) класс обучения несовершеннолетнего (по годам обучения);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left="72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3) дата рождения несовершеннолетнего;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4) дата и номер приказа о поступлении несовершеннолетнего в ОУ;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5) адрес места жительства/пребывания несовершеннолетнего;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470"/>
        </w:tabs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6) населенный пункт, образовательная организация  откуда прибыл несовершеннолетний;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470"/>
        </w:tabs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7) населенный пункт, образовательная организация куда выбыл несовершеннолетний (дата и номер приказа о выбытии несовершеннолетнего).</w:t>
      </w:r>
    </w:p>
    <w:p w:rsidR="00534AC0" w:rsidRPr="00FB392D" w:rsidRDefault="00534AC0" w:rsidP="00534AC0">
      <w:pPr>
        <w:pStyle w:val="2"/>
        <w:shd w:val="clear" w:color="auto" w:fill="auto"/>
        <w:tabs>
          <w:tab w:val="left" w:pos="1470"/>
        </w:tabs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4.6. Реализация мероприятий мониторинга позволяет установить численность несовершеннолетних детей, оказавшихся вне образования, принять меры по возвращению их в общеобразовательные учреждения и устранению причин и условий, способствовавших возникновению сложившихся ситуаций.</w:t>
      </w:r>
    </w:p>
    <w:p w:rsidR="00534AC0" w:rsidRDefault="00534AC0" w:rsidP="00534AC0">
      <w:pPr>
        <w:pStyle w:val="2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4.7. Критериями эффективности и результативности ведения мониторинга является охват несовершеннолетних детей, подлежащих обучению по программам   общего образования.</w:t>
      </w:r>
    </w:p>
    <w:p w:rsidR="008F03E8" w:rsidRDefault="008F03E8" w:rsidP="00534AC0">
      <w:pPr>
        <w:pStyle w:val="2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3E8" w:rsidRDefault="008F03E8" w:rsidP="00534AC0">
      <w:pPr>
        <w:pStyle w:val="2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3E8" w:rsidRDefault="008F03E8" w:rsidP="00534AC0">
      <w:pPr>
        <w:pStyle w:val="2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3E8" w:rsidRPr="00FB392D" w:rsidRDefault="008F03E8" w:rsidP="00534AC0">
      <w:pPr>
        <w:pStyle w:val="2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FB392D">
        <w:rPr>
          <w:rStyle w:val="a6"/>
          <w:sz w:val="28"/>
          <w:szCs w:val="28"/>
        </w:rPr>
        <w:lastRenderedPageBreak/>
        <w:t>5. Ответственность</w:t>
      </w:r>
    </w:p>
    <w:p w:rsidR="00534AC0" w:rsidRPr="00FB392D" w:rsidRDefault="00534AC0" w:rsidP="00534AC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534AC0" w:rsidRPr="00FB392D" w:rsidRDefault="00534AC0" w:rsidP="00534A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92D">
        <w:rPr>
          <w:sz w:val="28"/>
          <w:szCs w:val="28"/>
        </w:rPr>
        <w:t>5.1. Руководители образовательных учреждений несут в соответствии с действующим законодательством ответственность:</w:t>
      </w:r>
    </w:p>
    <w:p w:rsidR="00534AC0" w:rsidRPr="00FB392D" w:rsidRDefault="00534AC0" w:rsidP="00534A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92D">
        <w:rPr>
          <w:sz w:val="28"/>
          <w:szCs w:val="28"/>
        </w:rPr>
        <w:t>- за достоверность сведений по учету детей, направляемых в Управление образования;</w:t>
      </w:r>
    </w:p>
    <w:p w:rsidR="00534AC0" w:rsidRPr="00FB392D" w:rsidRDefault="00534AC0" w:rsidP="00534A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92D">
        <w:rPr>
          <w:sz w:val="28"/>
          <w:szCs w:val="28"/>
        </w:rPr>
        <w:t>- за ненадлежащее ведение и хранение документации по учету и движению обучающихся, воспитанников;</w:t>
      </w:r>
    </w:p>
    <w:p w:rsidR="00534AC0" w:rsidRPr="00FB392D" w:rsidRDefault="00534AC0" w:rsidP="00534A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92D">
        <w:rPr>
          <w:sz w:val="28"/>
          <w:szCs w:val="28"/>
        </w:rPr>
        <w:t>- за нарушение конфиденциальности информации о детях, их родителях (законных представителях), в том числе об их персональных данных.</w:t>
      </w:r>
    </w:p>
    <w:p w:rsidR="00534AC0" w:rsidRPr="00FB392D" w:rsidRDefault="00534AC0" w:rsidP="00534A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B392D">
        <w:rPr>
          <w:sz w:val="28"/>
          <w:szCs w:val="28"/>
        </w:rPr>
        <w:t xml:space="preserve">          5.2. Управление образования несет ответственность за сбор, хранение, использование, конфиденциальность информации о детях, подлежащих обязательному обучению в образовательных учреждениях Тулунского муниципального района по образовательным программам дошкольного, начального общего, основного общего и среднего общего образования, их родителях (законных представителях) в соответствии с действующим законодательством.</w:t>
      </w: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FB392D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4AC0" w:rsidRPr="00FB392D">
        <w:rPr>
          <w:rFonts w:ascii="Times New Roman" w:hAnsi="Times New Roman" w:cs="Times New Roman"/>
          <w:sz w:val="28"/>
          <w:szCs w:val="28"/>
        </w:rPr>
        <w:t>риложение № 1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к Положению о порядке ведения учета детей,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подлежащих обучению в образовательных учреждениях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Тулунского муниципального района по образовательным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программам дошкольного, начального общего,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образования,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и форм получения образования, определенных родителями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(законными представителями) детей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92D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534AC0" w:rsidRPr="00FB392D" w:rsidRDefault="00534AC0" w:rsidP="00534A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92D">
        <w:rPr>
          <w:rFonts w:ascii="Times New Roman" w:hAnsi="Times New Roman" w:cs="Times New Roman"/>
          <w:b w:val="0"/>
          <w:sz w:val="28"/>
          <w:szCs w:val="28"/>
        </w:rPr>
        <w:t>об обучающихся,  приступивших к обучению    в общеобразовательном учреждении</w:t>
      </w:r>
    </w:p>
    <w:p w:rsidR="00534AC0" w:rsidRPr="00FB392D" w:rsidRDefault="00534AC0" w:rsidP="00534A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92D">
        <w:rPr>
          <w:rFonts w:ascii="Times New Roman" w:hAnsi="Times New Roman" w:cs="Times New Roman"/>
          <w:b w:val="0"/>
          <w:sz w:val="28"/>
          <w:szCs w:val="28"/>
        </w:rPr>
        <w:t>на 05. 09.   201..-201..  учебного года</w:t>
      </w:r>
    </w:p>
    <w:p w:rsidR="00534AC0" w:rsidRPr="00FB392D" w:rsidRDefault="00534AC0" w:rsidP="00534A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92D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  <w:r w:rsidR="00FB39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34AC0" w:rsidRPr="00FB392D" w:rsidRDefault="00534AC0" w:rsidP="00534A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92D">
        <w:rPr>
          <w:rFonts w:ascii="Times New Roman" w:hAnsi="Times New Roman" w:cs="Times New Roman"/>
          <w:b w:val="0"/>
          <w:sz w:val="28"/>
          <w:szCs w:val="28"/>
        </w:rPr>
        <w:t>(наименование образовательного учреждения, направляющего сведения)</w:t>
      </w:r>
    </w:p>
    <w:p w:rsidR="00534AC0" w:rsidRPr="00FB392D" w:rsidRDefault="00534AC0" w:rsidP="00534A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3" w:type="dxa"/>
        <w:jc w:val="center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3"/>
        <w:gridCol w:w="1145"/>
        <w:gridCol w:w="837"/>
        <w:gridCol w:w="1998"/>
        <w:gridCol w:w="2126"/>
        <w:gridCol w:w="2484"/>
      </w:tblGrid>
      <w:tr w:rsidR="00534AC0" w:rsidRPr="00FB392D" w:rsidTr="008F10AB">
        <w:trPr>
          <w:trHeight w:val="48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Дата поступления в ОУ (№ и дата приказа о зачислении)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жительства/пребывания</w:t>
            </w:r>
          </w:p>
          <w:p w:rsidR="00534AC0" w:rsidRPr="00FB392D" w:rsidRDefault="00534AC0" w:rsidP="008F1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C0" w:rsidRPr="00FB392D" w:rsidTr="008F10AB">
        <w:trPr>
          <w:trHeight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AC0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392D" w:rsidRPr="00FB392D" w:rsidRDefault="00FB392D" w:rsidP="00FB39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Руководитель _______________/_______________(подпись)</w:t>
      </w:r>
      <w:r w:rsidRPr="00FB392D">
        <w:rPr>
          <w:rFonts w:ascii="Times New Roman" w:hAnsi="Times New Roman" w:cs="Times New Roman"/>
          <w:sz w:val="28"/>
          <w:szCs w:val="28"/>
        </w:rPr>
        <w:tab/>
      </w:r>
      <w:r w:rsidRPr="00FB392D"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FB392D" w:rsidRDefault="00FB392D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392D" w:rsidRPr="00FB392D" w:rsidRDefault="00FB392D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 xml:space="preserve">Приложение № 2 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к Положению о порядке ведения учета детей,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подлежащих обучению в образовательных учреждениях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Тулунского муниципального района по образовательным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программам дошкольного, начального общего,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образования,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и форм получения образования, определенных родителями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(законными представителями) детей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92D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534AC0" w:rsidRPr="00FB392D" w:rsidRDefault="00534AC0" w:rsidP="00534AC0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92D">
        <w:rPr>
          <w:rFonts w:ascii="Times New Roman" w:hAnsi="Times New Roman" w:cs="Times New Roman"/>
          <w:b w:val="0"/>
          <w:sz w:val="28"/>
          <w:szCs w:val="28"/>
        </w:rPr>
        <w:t>об обучающихся, не приступивших к обучению    в общеобразовательном учреждении или отчисленных из ОУ  в 201..-201..  учебном году</w:t>
      </w:r>
    </w:p>
    <w:p w:rsidR="00534AC0" w:rsidRPr="00FB392D" w:rsidRDefault="00534AC0" w:rsidP="00534A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92D">
        <w:rPr>
          <w:rFonts w:ascii="Times New Roman" w:hAnsi="Times New Roman" w:cs="Times New Roman"/>
          <w:b w:val="0"/>
          <w:sz w:val="28"/>
          <w:szCs w:val="28"/>
        </w:rPr>
        <w:t>(наименование образовательного учреждения, направляющего сведения)</w:t>
      </w:r>
    </w:p>
    <w:p w:rsidR="00534AC0" w:rsidRPr="00FB392D" w:rsidRDefault="00534AC0" w:rsidP="00534A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1145"/>
        <w:gridCol w:w="837"/>
        <w:gridCol w:w="1998"/>
        <w:gridCol w:w="2126"/>
        <w:gridCol w:w="1843"/>
        <w:gridCol w:w="1243"/>
      </w:tblGrid>
      <w:tr w:rsidR="00534AC0" w:rsidRPr="00FB392D" w:rsidTr="008F10AB">
        <w:trPr>
          <w:trHeight w:val="48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жительства/пребывания</w:t>
            </w:r>
          </w:p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AC0" w:rsidRPr="00FB392D" w:rsidRDefault="00534AC0" w:rsidP="008F1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родителях</w:t>
            </w:r>
          </w:p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Причина отсутствия</w:t>
            </w:r>
          </w:p>
        </w:tc>
      </w:tr>
      <w:tr w:rsidR="00534AC0" w:rsidRPr="00FB392D" w:rsidTr="008F10AB">
        <w:trPr>
          <w:trHeight w:val="2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AC0" w:rsidRPr="00FB392D" w:rsidRDefault="00534AC0" w:rsidP="00534A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Руководитель _______________/_______________(подпись)</w:t>
      </w:r>
      <w:r w:rsidRPr="00FB392D">
        <w:rPr>
          <w:rFonts w:ascii="Times New Roman" w:hAnsi="Times New Roman" w:cs="Times New Roman"/>
          <w:sz w:val="28"/>
          <w:szCs w:val="28"/>
        </w:rPr>
        <w:tab/>
      </w:r>
      <w:r w:rsidRPr="00FB392D"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534AC0" w:rsidRPr="00FB392D" w:rsidRDefault="00534AC0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34AC0" w:rsidRDefault="00534AC0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Pr="00FB392D" w:rsidRDefault="00FB392D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 xml:space="preserve">Приложение № 3 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к Положению о порядке ведения учета детей,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подлежащих обучению в образовательных учреждениях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Тулунского муниципального района по образовательным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программам дошкольного, начального общего,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образования,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и форм получения образования, определенных родителями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(законными представителями) детей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Сведения</w:t>
      </w:r>
    </w:p>
    <w:p w:rsidR="00534AC0" w:rsidRPr="00FB392D" w:rsidRDefault="00534AC0" w:rsidP="00534AC0">
      <w:pPr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 xml:space="preserve"> об обучающихся.    пропустивших учебные занятия  в______ 201..-201..  учебного года</w:t>
      </w:r>
    </w:p>
    <w:p w:rsidR="00534AC0" w:rsidRPr="00FB392D" w:rsidRDefault="00534AC0" w:rsidP="00534A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92D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:rsidR="00534AC0" w:rsidRPr="00FB392D" w:rsidRDefault="00534AC0" w:rsidP="00534A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92D">
        <w:rPr>
          <w:rFonts w:ascii="Times New Roman" w:hAnsi="Times New Roman" w:cs="Times New Roman"/>
          <w:b w:val="0"/>
          <w:sz w:val="28"/>
          <w:szCs w:val="28"/>
        </w:rPr>
        <w:t>(наименование образовательного учреждения, направляющего сведения)</w:t>
      </w:r>
    </w:p>
    <w:p w:rsidR="00534AC0" w:rsidRPr="00FB392D" w:rsidRDefault="00534AC0" w:rsidP="00534AC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4AC0" w:rsidRPr="00FB392D" w:rsidRDefault="00534AC0" w:rsidP="00534A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ayout w:type="fixed"/>
        <w:tblLook w:val="04A0"/>
      </w:tblPr>
      <w:tblGrid>
        <w:gridCol w:w="517"/>
        <w:gridCol w:w="1438"/>
        <w:gridCol w:w="1839"/>
        <w:gridCol w:w="2090"/>
        <w:gridCol w:w="1028"/>
        <w:gridCol w:w="1276"/>
        <w:gridCol w:w="1276"/>
      </w:tblGrid>
      <w:tr w:rsidR="00534AC0" w:rsidRPr="00FB392D" w:rsidTr="008F10AB">
        <w:tc>
          <w:tcPr>
            <w:tcW w:w="517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38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ФИО ученика, класс</w:t>
            </w:r>
          </w:p>
        </w:tc>
        <w:tc>
          <w:tcPr>
            <w:tcW w:w="1839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родителях</w:t>
            </w:r>
          </w:p>
        </w:tc>
        <w:tc>
          <w:tcPr>
            <w:tcW w:w="2090" w:type="dxa"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жительства/пребывания</w:t>
            </w:r>
          </w:p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Пропущено дней/</w:t>
            </w:r>
          </w:p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</w:tc>
        <w:tc>
          <w:tcPr>
            <w:tcW w:w="1276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Меры принятые ОУ</w:t>
            </w:r>
          </w:p>
        </w:tc>
        <w:tc>
          <w:tcPr>
            <w:tcW w:w="1276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34AC0" w:rsidRPr="00FB392D" w:rsidTr="008F10AB">
        <w:tc>
          <w:tcPr>
            <w:tcW w:w="517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38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39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8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534AC0" w:rsidRPr="00FB392D" w:rsidRDefault="00534AC0" w:rsidP="00534A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Руководитель _______________/_______________(подпись)</w:t>
      </w:r>
      <w:r w:rsidRPr="00FB392D">
        <w:rPr>
          <w:rFonts w:ascii="Times New Roman" w:hAnsi="Times New Roman" w:cs="Times New Roman"/>
          <w:sz w:val="28"/>
          <w:szCs w:val="28"/>
        </w:rPr>
        <w:tab/>
      </w:r>
      <w:r w:rsidRPr="00FB392D"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534AC0" w:rsidRDefault="00534AC0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Pr="00FB392D" w:rsidRDefault="00FB392D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 xml:space="preserve">Приложение № 4 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к Положению о порядке ведения учета детей,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подлежащих обучению в образовательных учреждениях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Тулунского муниципального района по образовательным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программам дошкольного, начального общего,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образования,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и форм получения образования, определенных родителями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(законными представителями) детей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Сведения</w:t>
      </w:r>
    </w:p>
    <w:p w:rsidR="00534AC0" w:rsidRPr="00FB392D" w:rsidRDefault="00534AC0" w:rsidP="00534AC0">
      <w:pPr>
        <w:jc w:val="both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 xml:space="preserve"> о движении обучающихся  (прибывших и выбывших) в течение  </w:t>
      </w:r>
      <w:r w:rsidRPr="00FB39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392D">
        <w:rPr>
          <w:rFonts w:ascii="Times New Roman" w:hAnsi="Times New Roman" w:cs="Times New Roman"/>
          <w:sz w:val="28"/>
          <w:szCs w:val="28"/>
        </w:rPr>
        <w:t xml:space="preserve">, </w:t>
      </w:r>
      <w:r w:rsidRPr="00FB39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392D">
        <w:rPr>
          <w:rFonts w:ascii="Times New Roman" w:hAnsi="Times New Roman" w:cs="Times New Roman"/>
          <w:sz w:val="28"/>
          <w:szCs w:val="28"/>
        </w:rPr>
        <w:t xml:space="preserve"> полугодия  </w:t>
      </w:r>
    </w:p>
    <w:p w:rsidR="00534AC0" w:rsidRPr="00FB392D" w:rsidRDefault="00534AC0" w:rsidP="00534A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 xml:space="preserve">                                             201..-201… учебного года </w:t>
      </w:r>
    </w:p>
    <w:p w:rsidR="00FB392D" w:rsidRDefault="00534AC0" w:rsidP="00534A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 xml:space="preserve"> </w:t>
      </w:r>
      <w:r w:rsidRPr="00FB392D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:rsidR="00534AC0" w:rsidRPr="00FB392D" w:rsidRDefault="00534AC0" w:rsidP="00534AC0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392D">
        <w:rPr>
          <w:rFonts w:ascii="Times New Roman" w:hAnsi="Times New Roman" w:cs="Times New Roman"/>
          <w:b w:val="0"/>
          <w:sz w:val="28"/>
          <w:szCs w:val="28"/>
        </w:rPr>
        <w:t>(наименование образовательного учреждения, направляющего сведения)</w:t>
      </w:r>
    </w:p>
    <w:p w:rsidR="00534AC0" w:rsidRPr="00FB392D" w:rsidRDefault="00534AC0" w:rsidP="00534A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959"/>
        <w:gridCol w:w="425"/>
        <w:gridCol w:w="992"/>
        <w:gridCol w:w="2127"/>
        <w:gridCol w:w="708"/>
        <w:gridCol w:w="426"/>
        <w:gridCol w:w="1417"/>
        <w:gridCol w:w="2410"/>
      </w:tblGrid>
      <w:tr w:rsidR="00534AC0" w:rsidRPr="00FB392D" w:rsidTr="008F10AB">
        <w:trPr>
          <w:cantSplit/>
          <w:trHeight w:val="236"/>
        </w:trPr>
        <w:tc>
          <w:tcPr>
            <w:tcW w:w="4503" w:type="dxa"/>
            <w:gridSpan w:val="4"/>
            <w:tcBorders>
              <w:bottom w:val="single" w:sz="4" w:space="0" w:color="auto"/>
            </w:tcBorders>
          </w:tcPr>
          <w:p w:rsidR="00534AC0" w:rsidRPr="00FB392D" w:rsidRDefault="00534AC0" w:rsidP="008F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 xml:space="preserve">Прибыли 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534AC0" w:rsidRPr="00FB392D" w:rsidRDefault="00534AC0" w:rsidP="008F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Выбыли</w:t>
            </w:r>
          </w:p>
        </w:tc>
      </w:tr>
      <w:tr w:rsidR="00534AC0" w:rsidRPr="00FB392D" w:rsidTr="008F10AB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</w:tcBorders>
            <w:textDirection w:val="btLr"/>
          </w:tcPr>
          <w:p w:rsidR="00534AC0" w:rsidRPr="00FB392D" w:rsidRDefault="00534AC0" w:rsidP="008F10A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534AC0" w:rsidRPr="00FB392D" w:rsidRDefault="00534AC0" w:rsidP="008F10A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534AC0" w:rsidRPr="00FB392D" w:rsidRDefault="00534AC0" w:rsidP="008F10A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 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extDirection w:val="btLr"/>
          </w:tcPr>
          <w:p w:rsidR="00534AC0" w:rsidRPr="00FB392D" w:rsidRDefault="00534AC0" w:rsidP="008F10A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Откуда прибыл (№ и дата приказа о   зачислении)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534AC0" w:rsidRPr="00FB392D" w:rsidRDefault="00534AC0" w:rsidP="008F10A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534AC0" w:rsidRPr="00FB392D" w:rsidRDefault="00534AC0" w:rsidP="008F10A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534AC0" w:rsidRPr="00FB392D" w:rsidRDefault="00534AC0" w:rsidP="008F10A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Адрес  выбытия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extDirection w:val="btLr"/>
          </w:tcPr>
          <w:p w:rsidR="00534AC0" w:rsidRPr="00FB392D" w:rsidRDefault="00534AC0" w:rsidP="008F10A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 xml:space="preserve"> куда   (№ и дата приказа об отчислении)</w:t>
            </w:r>
          </w:p>
        </w:tc>
      </w:tr>
      <w:tr w:rsidR="00534AC0" w:rsidRPr="00FB392D" w:rsidTr="008F10AB">
        <w:tc>
          <w:tcPr>
            <w:tcW w:w="959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534AC0" w:rsidRPr="00FB392D" w:rsidRDefault="00534AC0" w:rsidP="008F10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534AC0" w:rsidRPr="00FB392D" w:rsidRDefault="00534AC0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Руководитель _______________/_______________(подпись)</w:t>
      </w:r>
      <w:r w:rsidRPr="00FB392D">
        <w:rPr>
          <w:rFonts w:ascii="Times New Roman" w:hAnsi="Times New Roman" w:cs="Times New Roman"/>
          <w:sz w:val="28"/>
          <w:szCs w:val="28"/>
        </w:rPr>
        <w:tab/>
      </w:r>
      <w:r w:rsidRPr="00FB392D"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534AC0" w:rsidRPr="00FB392D" w:rsidRDefault="00534AC0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392D" w:rsidRDefault="00FB392D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 xml:space="preserve">Приложение № 5  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к Положению о порядке ведения учета детей,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подлежащих обучению в образовательных учреждениях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Тулунского муниципального района по образовательным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программам дошкольного, начального общего,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образования,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и форм получения образования, определенных родителями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(законными представителями) детей</w:t>
      </w:r>
    </w:p>
    <w:p w:rsidR="00534AC0" w:rsidRPr="00FB392D" w:rsidRDefault="00534AC0" w:rsidP="00534AC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92D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534AC0" w:rsidRPr="00FB392D" w:rsidRDefault="00534AC0" w:rsidP="00534AC0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92D">
        <w:rPr>
          <w:rFonts w:ascii="Times New Roman" w:hAnsi="Times New Roman" w:cs="Times New Roman"/>
          <w:b w:val="0"/>
          <w:sz w:val="28"/>
          <w:szCs w:val="28"/>
        </w:rPr>
        <w:t>о детях, не получающих общего образования по данным органов межведомственного взаимодействия или отдельных граждан</w:t>
      </w:r>
    </w:p>
    <w:p w:rsidR="00534AC0" w:rsidRPr="00FB392D" w:rsidRDefault="00534AC0" w:rsidP="00534A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92D">
        <w:rPr>
          <w:rFonts w:ascii="Times New Roman" w:hAnsi="Times New Roman" w:cs="Times New Roman"/>
          <w:b w:val="0"/>
          <w:sz w:val="28"/>
          <w:szCs w:val="28"/>
        </w:rPr>
        <w:t>(указать наименование органа, организации направляющей сведения)</w:t>
      </w:r>
    </w:p>
    <w:p w:rsidR="00534AC0" w:rsidRPr="00FB392D" w:rsidRDefault="00534AC0" w:rsidP="00534A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080"/>
        <w:gridCol w:w="939"/>
        <w:gridCol w:w="1417"/>
        <w:gridCol w:w="1100"/>
        <w:gridCol w:w="1629"/>
        <w:gridCol w:w="2057"/>
        <w:gridCol w:w="1003"/>
      </w:tblGrid>
      <w:tr w:rsidR="00534AC0" w:rsidRPr="00FB392D" w:rsidTr="008F10AB">
        <w:trPr>
          <w:trHeight w:val="9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 xml:space="preserve">ФИО ребенка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места жительства/пребывания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Где обучался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 xml:space="preserve">и дата </w:t>
            </w:r>
          </w:p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информации о ребенке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 xml:space="preserve">о родителях </w:t>
            </w:r>
          </w:p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 xml:space="preserve">(законных </w:t>
            </w:r>
          </w:p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представителях) ребенка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2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34AC0" w:rsidRPr="00FB392D" w:rsidTr="008F10AB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C0" w:rsidRPr="00FB392D" w:rsidRDefault="00534AC0" w:rsidP="008F1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AC0" w:rsidRPr="00FB392D" w:rsidRDefault="00534AC0" w:rsidP="00534A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FB392D" w:rsidP="00534AC0">
      <w:pPr>
        <w:pStyle w:val="ConsPlusNonformat"/>
        <w:widowControl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92D" w:rsidRPr="00FB392D" w:rsidRDefault="00FB392D" w:rsidP="00FB39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B392D">
        <w:rPr>
          <w:rFonts w:ascii="Times New Roman" w:hAnsi="Times New Roman" w:cs="Times New Roman"/>
          <w:sz w:val="28"/>
          <w:szCs w:val="28"/>
        </w:rPr>
        <w:t>Руководитель _______________/_______________(подпись)</w:t>
      </w:r>
      <w:r w:rsidRPr="00FB392D">
        <w:rPr>
          <w:rFonts w:ascii="Times New Roman" w:hAnsi="Times New Roman" w:cs="Times New Roman"/>
          <w:sz w:val="28"/>
          <w:szCs w:val="28"/>
        </w:rPr>
        <w:tab/>
      </w:r>
      <w:r w:rsidRPr="00FB392D"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FB392D" w:rsidRPr="00FB392D" w:rsidRDefault="00FB392D" w:rsidP="00FB39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4AC0" w:rsidRPr="00FB392D" w:rsidRDefault="00534AC0" w:rsidP="00534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2062" w:rsidRPr="00FB392D" w:rsidRDefault="00E92062">
      <w:pPr>
        <w:rPr>
          <w:rFonts w:ascii="Times New Roman" w:hAnsi="Times New Roman" w:cs="Times New Roman"/>
          <w:sz w:val="28"/>
          <w:szCs w:val="28"/>
        </w:rPr>
      </w:pPr>
    </w:p>
    <w:sectPr w:rsidR="00E92062" w:rsidRPr="00FB392D" w:rsidSect="001A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34AC0"/>
    <w:rsid w:val="00493222"/>
    <w:rsid w:val="00534AC0"/>
    <w:rsid w:val="008F03E8"/>
    <w:rsid w:val="00A65142"/>
    <w:rsid w:val="00D4609D"/>
    <w:rsid w:val="00E92062"/>
    <w:rsid w:val="00FB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AC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2"/>
    <w:locked/>
    <w:rsid w:val="00534AC0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534AC0"/>
    <w:pPr>
      <w:shd w:val="clear" w:color="auto" w:fill="FFFFFF"/>
      <w:spacing w:after="0" w:line="312" w:lineRule="exact"/>
    </w:pPr>
    <w:rPr>
      <w:rFonts w:eastAsia="Times New Roman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534AC0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4AC0"/>
    <w:pPr>
      <w:shd w:val="clear" w:color="auto" w:fill="FFFFFF"/>
      <w:spacing w:before="660" w:after="0" w:line="312" w:lineRule="exact"/>
      <w:jc w:val="center"/>
    </w:pPr>
    <w:rPr>
      <w:rFonts w:eastAsia="Times New Roman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53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34AC0"/>
    <w:rPr>
      <w:b/>
      <w:bCs/>
    </w:rPr>
  </w:style>
  <w:style w:type="paragraph" w:customStyle="1" w:styleId="ConsPlusNonformat">
    <w:name w:val="ConsPlusNonformat"/>
    <w:rsid w:val="00534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34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534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534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06FC-182B-4C56-AFBD-035D09F4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3185</Words>
  <Characters>18155</Characters>
  <Application>Microsoft Office Word</Application>
  <DocSecurity>0</DocSecurity>
  <Lines>151</Lines>
  <Paragraphs>42</Paragraphs>
  <ScaleCrop>false</ScaleCrop>
  <Company>Microsoft</Company>
  <LinksUpToDate>false</LinksUpToDate>
  <CharactersWithSpaces>21298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2016-09-19T05:24:00Z</dcterms:created>
  <dcterms:modified xsi:type="dcterms:W3CDTF">2016-09-19T06:48:00Z</dcterms:modified>
</cp:coreProperties>
</file>